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52" w:rsidRPr="00C21852" w:rsidRDefault="00C21852" w:rsidP="00C218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8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bidi="en-US"/>
        </w:rPr>
      </w:pPr>
      <w:r w:rsidRPr="00C21852">
        <w:rPr>
          <w:rFonts w:ascii="Times New Roman" w:eastAsia="Arial" w:hAnsi="Times New Roman" w:cs="Arial"/>
          <w:b/>
          <w:color w:val="000000"/>
          <w:sz w:val="28"/>
          <w:szCs w:val="28"/>
          <w:lang w:bidi="en-US"/>
        </w:rPr>
        <w:t>Общая информация о проведении открытого конкурсного отбора на уровне субъекта Российской Федерации</w:t>
      </w: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  <w:r w:rsidRPr="00C21852">
        <w:rPr>
          <w:rFonts w:ascii="Times New Roman" w:eastAsia="Arial" w:hAnsi="Times New Roman" w:cs="Arial"/>
          <w:b/>
          <w:color w:val="000000"/>
          <w:sz w:val="28"/>
          <w:lang w:bidi="en-US"/>
        </w:rPr>
        <w:t>Список участников открытого конкурсного отбора на уровне субъекта Российской Федерации</w:t>
      </w: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tbl>
      <w:tblPr>
        <w:tblW w:w="1516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3827"/>
        <w:gridCol w:w="1986"/>
        <w:gridCol w:w="3400"/>
        <w:gridCol w:w="1985"/>
        <w:gridCol w:w="1276"/>
      </w:tblGrid>
      <w:tr w:rsidR="00C21852" w:rsidRPr="00C21852" w:rsidTr="00BF7D2F">
        <w:trPr>
          <w:cantSplit/>
        </w:trPr>
        <w:tc>
          <w:tcPr>
            <w:tcW w:w="710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>№ п/п</w:t>
            </w:r>
          </w:p>
        </w:tc>
        <w:tc>
          <w:tcPr>
            <w:tcW w:w="1985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Направление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 поддержки</w:t>
            </w:r>
          </w:p>
        </w:tc>
        <w:tc>
          <w:tcPr>
            <w:tcW w:w="3827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Название организации</w:t>
            </w:r>
          </w:p>
        </w:tc>
        <w:tc>
          <w:tcPr>
            <w:tcW w:w="1986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Название проекта</w:t>
            </w:r>
          </w:p>
        </w:tc>
        <w:tc>
          <w:tcPr>
            <w:tcW w:w="3400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</w:pPr>
            <w:bookmarkStart w:id="0" w:name="_GoBack"/>
            <w:bookmarkEnd w:id="0"/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Краткое описание проекта</w:t>
            </w:r>
          </w:p>
        </w:tc>
        <w:tc>
          <w:tcPr>
            <w:tcW w:w="198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Запрашиваемый объем денежных средств, рублей </w:t>
            </w:r>
            <w:r w:rsidRPr="00C21852">
              <w:rPr>
                <w:rFonts w:ascii="Times New Roman" w:eastAsia="Arial" w:hAnsi="Times New Roman" w:cs="Times New Roman"/>
                <w:i/>
                <w:color w:val="000000"/>
                <w:sz w:val="24"/>
                <w:lang w:bidi="en-US"/>
              </w:rPr>
              <w:t>(указывается значение до двух знаков после запятой)</w:t>
            </w:r>
          </w:p>
        </w:tc>
        <w:tc>
          <w:tcPr>
            <w:tcW w:w="127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33" w:right="2861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Вс</w:t>
            </w:r>
          </w:p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Всего подано проектов в данном направлении:</w:t>
            </w:r>
          </w:p>
        </w:tc>
      </w:tr>
      <w:tr w:rsidR="00C21852" w:rsidRPr="00C21852" w:rsidTr="00BF7D2F">
        <w:trPr>
          <w:cantSplit/>
          <w:trHeight w:val="564"/>
        </w:trPr>
        <w:tc>
          <w:tcPr>
            <w:tcW w:w="710" w:type="dxa"/>
          </w:tcPr>
          <w:p w:rsidR="00C21852" w:rsidRPr="00C21852" w:rsidRDefault="00C21852" w:rsidP="00C218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985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Школьное добровольчество 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 (волонтерство)</w:t>
            </w:r>
          </w:p>
        </w:tc>
        <w:tc>
          <w:tcPr>
            <w:tcW w:w="3827" w:type="dxa"/>
          </w:tcPr>
          <w:p w:rsidR="00C21852" w:rsidRPr="00C21852" w:rsidRDefault="00C21852" w:rsidP="002F4B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Красноярская региональная молодежная общественная организация «Ассоциация волонтерских центров Красноярского края «Красволонтер»</w:t>
            </w:r>
          </w:p>
        </w:tc>
        <w:tc>
          <w:tcPr>
            <w:tcW w:w="1986" w:type="dxa"/>
          </w:tcPr>
          <w:p w:rsidR="00C21852" w:rsidRPr="00C21852" w:rsidRDefault="00C21852" w:rsidP="002F4B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Академия событийного волонтерства Красноярского края</w:t>
            </w:r>
          </w:p>
        </w:tc>
        <w:tc>
          <w:tcPr>
            <w:tcW w:w="3400" w:type="dxa"/>
          </w:tcPr>
          <w:p w:rsidR="00C21852" w:rsidRPr="00C21852" w:rsidRDefault="00C21852" w:rsidP="002F4B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170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Проект направлен на системное привлечение, подготовку, обучение и мотивирование событийных волонтеров от 14 лет на территории</w:t>
            </w:r>
            <w:r w:rsidR="0039295F" w:rsidRPr="0039295F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="0039295F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края</w:t>
            </w: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, не менее чем 10 муниципальных образований Красноярского края.</w:t>
            </w:r>
            <w:r w:rsidR="002F4B3C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Повышение уровня и качества организации сервисного сопровождения событий на территории Красноярского края, развитие и популяризация идей и ценностей событийного волонтерства среди молодежи на территории Красноярского края</w:t>
            </w:r>
            <w:r w:rsidR="002F4B3C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1 211 115,68 руб.</w:t>
            </w:r>
          </w:p>
        </w:tc>
        <w:tc>
          <w:tcPr>
            <w:tcW w:w="127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1</w:t>
            </w:r>
          </w:p>
        </w:tc>
      </w:tr>
      <w:tr w:rsidR="00C21852" w:rsidRPr="00C21852" w:rsidTr="00BF7D2F">
        <w:trPr>
          <w:cantSplit/>
        </w:trPr>
        <w:tc>
          <w:tcPr>
            <w:tcW w:w="710" w:type="dxa"/>
          </w:tcPr>
          <w:p w:rsidR="00C21852" w:rsidRPr="00C21852" w:rsidRDefault="00C21852" w:rsidP="00C218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985" w:type="dxa"/>
            <w:vMerge w:val="restart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Студенческое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 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добровольчество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 (волонтерство)</w:t>
            </w:r>
          </w:p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3827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Красноярское региональное отделение Всероссийского общественного движения «Волонтеры Победы»</w:t>
            </w:r>
          </w:p>
        </w:tc>
        <w:tc>
          <w:tcPr>
            <w:tcW w:w="1986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Социально-патриотическая акция «10 дней»</w:t>
            </w:r>
          </w:p>
        </w:tc>
        <w:tc>
          <w:tcPr>
            <w:tcW w:w="3400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«10 дней» - молодежная добровольческая (волонтерская) акция (далее – Акция), которая включает в себя комплекс мероприятий, направленных на развитие добровольчества в молодежной среде, профориентацию, создание условий для реализации потенциала молодежи в социально-экономической сфере, патриотическое воспитание, просветительскую деятельность населения и формирование ценностей здорового образа жизни</w:t>
            </w:r>
          </w:p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В акции участвуют студенты (более 150 человек), проводят профориентационную и воспитательную работу среди молодых людей в общеобразовательных и средних специальных учреждениях, населения Красноярского края. Акция продолжается 10 дней и охватывает до 15 районов Красноярского края ежегодно.</w:t>
            </w:r>
          </w:p>
        </w:tc>
        <w:tc>
          <w:tcPr>
            <w:tcW w:w="1985" w:type="dxa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1 998 780,00</w:t>
            </w:r>
            <w:r w:rsidR="00D61194">
              <w:t xml:space="preserve"> </w:t>
            </w:r>
            <w:r w:rsidR="00D61194" w:rsidRPr="00D61194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2</w:t>
            </w:r>
          </w:p>
        </w:tc>
      </w:tr>
      <w:tr w:rsidR="00C21852" w:rsidRPr="00C21852" w:rsidTr="00BF7D2F">
        <w:trPr>
          <w:cantSplit/>
        </w:trPr>
        <w:tc>
          <w:tcPr>
            <w:tcW w:w="710" w:type="dxa"/>
          </w:tcPr>
          <w:p w:rsidR="00C21852" w:rsidRPr="00C21852" w:rsidRDefault="00C21852" w:rsidP="00C218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BF7D2F" w:rsidRP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Красноярская региональная </w:t>
            </w:r>
          </w:p>
          <w:p w:rsid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общественная организация </w:t>
            </w:r>
          </w:p>
          <w:p w:rsidR="00BF7D2F" w:rsidRP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поддержки </w:t>
            </w:r>
          </w:p>
          <w:p w:rsidR="00BF7D2F" w:rsidRP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и развития альтернативных образовательных </w:t>
            </w:r>
          </w:p>
          <w:p w:rsid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технологий и </w:t>
            </w:r>
          </w:p>
          <w:p w:rsid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межкультурных коммуникаций</w:t>
            </w:r>
          </w:p>
          <w:p w:rsidR="00C21852" w:rsidRPr="00BF7D2F" w:rsidRDefault="00BF7D2F" w:rsidP="00BF7D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816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BF7D2F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«ИНТЕРРА»</w:t>
            </w:r>
          </w:p>
        </w:tc>
        <w:tc>
          <w:tcPr>
            <w:tcW w:w="1986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Горизонты международного волонтерства</w:t>
            </w:r>
          </w:p>
        </w:tc>
        <w:tc>
          <w:tcPr>
            <w:tcW w:w="3400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Проект направлен на создание развитие направление международного добровольческого движения в России. В рамках проекта планируется разработка и проведение поддерживающей образовательной программы международного волонтерства для российской молодежи (интерактивные инфокампании, онлайн-марафон, сотрудничество с молодежными организациями, развивающими добровольческое движение). В результате проекта и мероприятий будет создан не одноразовый, и долгосрочный образовательный продукт, который может использоваться, транслироваться и продвигаться как один из инструментов образования и поддержки добровольцев.</w:t>
            </w:r>
          </w:p>
        </w:tc>
        <w:tc>
          <w:tcPr>
            <w:tcW w:w="1985" w:type="dxa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407 000,00</w:t>
            </w:r>
            <w:r w:rsidR="00D61194">
              <w:t xml:space="preserve"> </w:t>
            </w:r>
            <w:r w:rsidR="00D61194" w:rsidRPr="00D6119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276" w:type="dxa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33" w:right="286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C21852" w:rsidRPr="00C21852" w:rsidTr="00BF7D2F">
        <w:trPr>
          <w:cantSplit/>
        </w:trPr>
        <w:tc>
          <w:tcPr>
            <w:tcW w:w="710" w:type="dxa"/>
          </w:tcPr>
          <w:p w:rsidR="00C21852" w:rsidRPr="00C21852" w:rsidRDefault="00C21852" w:rsidP="00C21852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985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Добровольчество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 (волонтерство) 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трудоспособного населения</w:t>
            </w:r>
          </w:p>
        </w:tc>
        <w:tc>
          <w:tcPr>
            <w:tcW w:w="3827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КРОО «Поиск Пропавших Детей-Красноярск»</w:t>
            </w:r>
          </w:p>
        </w:tc>
        <w:tc>
          <w:tcPr>
            <w:tcW w:w="1986" w:type="dxa"/>
          </w:tcPr>
          <w:p w:rsidR="00C21852" w:rsidRPr="00C21852" w:rsidRDefault="00C21852" w:rsidP="002F4B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bidi="en-US"/>
              </w:rPr>
              <w:t>Школа волонтеров-поисковиков</w:t>
            </w:r>
          </w:p>
        </w:tc>
        <w:tc>
          <w:tcPr>
            <w:tcW w:w="3400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Проект направлен на повышение знаний и навыков волонтеров </w:t>
            </w:r>
            <w:r w:rsidR="002F4B3C"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новичков поисковых</w:t>
            </w: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отрядов и создание новых ПСО в регионах Красноярского края.</w:t>
            </w:r>
          </w:p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Будет</w:t>
            </w:r>
            <w:r w:rsidR="002F4B3C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создана специальная программа «</w:t>
            </w: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Школы волонтеров</w:t>
            </w:r>
            <w:r w:rsidR="002F4B3C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»</w:t>
            </w: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="002F4B3C"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>для проведения</w:t>
            </w: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курсов лекций опытными Инструкторами Национального</w:t>
            </w:r>
          </w:p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  <w:t xml:space="preserve"> Центра  г. Москвы и их подразделений РФ</w:t>
            </w:r>
          </w:p>
        </w:tc>
        <w:tc>
          <w:tcPr>
            <w:tcW w:w="1985" w:type="dxa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bidi="en-US"/>
              </w:rPr>
              <w:t>1 543 300,00</w:t>
            </w:r>
            <w:r w:rsidR="00D61194">
              <w:t xml:space="preserve"> </w:t>
            </w:r>
            <w:r w:rsidR="00D61194" w:rsidRPr="00D61194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1</w:t>
            </w:r>
          </w:p>
        </w:tc>
      </w:tr>
      <w:tr w:rsidR="00C21852" w:rsidRPr="00C21852" w:rsidTr="00BF7D2F">
        <w:trPr>
          <w:cantSplit/>
        </w:trPr>
        <w:tc>
          <w:tcPr>
            <w:tcW w:w="710" w:type="dxa"/>
          </w:tcPr>
          <w:p w:rsidR="00C21852" w:rsidRPr="00C21852" w:rsidRDefault="00C21852" w:rsidP="00C21852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985" w:type="dxa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>«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Серебряное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» 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добровольчество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 xml:space="preserve"> (волонтерство)</w:t>
            </w:r>
          </w:p>
        </w:tc>
        <w:tc>
          <w:tcPr>
            <w:tcW w:w="3827" w:type="dxa"/>
            <w:vAlign w:val="center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-</w:t>
            </w:r>
          </w:p>
        </w:tc>
        <w:tc>
          <w:tcPr>
            <w:tcW w:w="1986" w:type="dxa"/>
            <w:vAlign w:val="center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-</w:t>
            </w:r>
          </w:p>
        </w:tc>
        <w:tc>
          <w:tcPr>
            <w:tcW w:w="3400" w:type="dxa"/>
            <w:vAlign w:val="center"/>
          </w:tcPr>
          <w:p w:rsidR="00C21852" w:rsidRPr="00C21852" w:rsidRDefault="00C21852" w:rsidP="002F4B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-</w:t>
            </w:r>
          </w:p>
        </w:tc>
        <w:tc>
          <w:tcPr>
            <w:tcW w:w="198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-</w:t>
            </w:r>
          </w:p>
        </w:tc>
        <w:tc>
          <w:tcPr>
            <w:tcW w:w="127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0</w:t>
            </w:r>
          </w:p>
        </w:tc>
      </w:tr>
    </w:tbl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C21852" w:rsidRPr="00C21852" w:rsidRDefault="00C21852" w:rsidP="00C218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  <w:r w:rsidRPr="00C21852">
        <w:rPr>
          <w:rFonts w:ascii="Times New Roman" w:eastAsia="Arial" w:hAnsi="Times New Roman" w:cs="Arial"/>
          <w:b/>
          <w:color w:val="000000"/>
          <w:sz w:val="24"/>
          <w:lang w:bidi="en-US"/>
        </w:rPr>
        <w:br w:type="page"/>
      </w:r>
      <w:r w:rsidRPr="00C21852">
        <w:rPr>
          <w:rFonts w:ascii="Times New Roman" w:eastAsia="Arial" w:hAnsi="Times New Roman" w:cs="Arial"/>
          <w:b/>
          <w:color w:val="000000"/>
          <w:sz w:val="28"/>
          <w:lang w:bidi="en-US"/>
        </w:rPr>
        <w:lastRenderedPageBreak/>
        <w:t>Список независимых экспертов открытого конкурсного отбора на уровне субъекта Российской Федерации</w:t>
      </w: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8788"/>
      </w:tblGrid>
      <w:tr w:rsidR="00C21852" w:rsidRPr="00C21852" w:rsidTr="001F55CB">
        <w:trPr>
          <w:trHeight w:val="487"/>
        </w:trPr>
        <w:tc>
          <w:tcPr>
            <w:tcW w:w="851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val="en-US" w:bidi="en-US"/>
              </w:rPr>
              <w:t>№ п/п</w:t>
            </w:r>
          </w:p>
        </w:tc>
        <w:tc>
          <w:tcPr>
            <w:tcW w:w="5387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val="en-US" w:bidi="en-US"/>
              </w:rPr>
              <w:t xml:space="preserve">Ф.И.О. </w:t>
            </w: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эксперта</w:t>
            </w:r>
          </w:p>
        </w:tc>
        <w:tc>
          <w:tcPr>
            <w:tcW w:w="8788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Организация, должность</w:t>
            </w:r>
          </w:p>
        </w:tc>
      </w:tr>
      <w:tr w:rsidR="00C6686E" w:rsidRPr="00C21852" w:rsidTr="001F55CB">
        <w:tc>
          <w:tcPr>
            <w:tcW w:w="851" w:type="dxa"/>
          </w:tcPr>
          <w:p w:rsidR="00C6686E" w:rsidRPr="00C21852" w:rsidRDefault="00C6686E" w:rsidP="00C2185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5387" w:type="dxa"/>
          </w:tcPr>
          <w:p w:rsidR="00C6686E" w:rsidRPr="00C21852" w:rsidRDefault="00C6686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Горбунова Яна Юрьевна</w:t>
            </w:r>
          </w:p>
        </w:tc>
        <w:tc>
          <w:tcPr>
            <w:tcW w:w="8788" w:type="dxa"/>
          </w:tcPr>
          <w:p w:rsidR="00C6686E" w:rsidRPr="00C21852" w:rsidRDefault="00C6686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руководитель Красноярской региональной общественной организации «Ассоциация развития гражданского общества», организатор проектов: «Ресурсный центр поддержки социальных инициатив»; «Испытание Сибирью. Гонка преодоления» (в партнерстве с инициативной группой молодежи); «Кувшин с трещинкой» (в партнерстве с общественным объединением логопедов</w:t>
            </w:r>
            <w:r>
              <w:rPr>
                <w:rFonts w:ascii="Times New Roman" w:eastAsia="Arial" w:hAnsi="Times New Roman" w:cs="Times New Roman"/>
                <w:color w:val="000000"/>
                <w:lang w:bidi="en-US"/>
              </w:rPr>
              <w:t xml:space="preserve"> и психологов); «Лавка чудес» (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в партнерстве с МКУ «Молодежный центр»)</w:t>
            </w:r>
          </w:p>
        </w:tc>
      </w:tr>
      <w:tr w:rsidR="00C6686E" w:rsidRPr="00C21852" w:rsidTr="001F55CB">
        <w:trPr>
          <w:trHeight w:val="520"/>
        </w:trPr>
        <w:tc>
          <w:tcPr>
            <w:tcW w:w="851" w:type="dxa"/>
          </w:tcPr>
          <w:p w:rsidR="00C6686E" w:rsidRPr="00277838" w:rsidRDefault="00C6686E" w:rsidP="00C2185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5387" w:type="dxa"/>
          </w:tcPr>
          <w:p w:rsidR="00C6686E" w:rsidRPr="00C21852" w:rsidRDefault="00C6686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Новикова Анастасия Юрьевна</w:t>
            </w:r>
          </w:p>
        </w:tc>
        <w:tc>
          <w:tcPr>
            <w:tcW w:w="8788" w:type="dxa"/>
          </w:tcPr>
          <w:p w:rsidR="00C6686E" w:rsidRPr="00C21852" w:rsidRDefault="00C6686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директор АНО «Агентство социальных проектов Красноярского края», руководитель социального проекта «Круговорот»</w:t>
            </w:r>
          </w:p>
        </w:tc>
      </w:tr>
      <w:tr w:rsidR="00C6686E" w:rsidRPr="00C21852" w:rsidTr="001F55CB">
        <w:tc>
          <w:tcPr>
            <w:tcW w:w="851" w:type="dxa"/>
          </w:tcPr>
          <w:p w:rsidR="00C6686E" w:rsidRPr="00C21852" w:rsidRDefault="00C6686E" w:rsidP="00C21852">
            <w:pPr>
              <w:widowControl w:val="0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3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5387" w:type="dxa"/>
          </w:tcPr>
          <w:p w:rsidR="00C6686E" w:rsidRPr="00C21852" w:rsidRDefault="00C6686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Петренко Евгений Александрович</w:t>
            </w:r>
          </w:p>
        </w:tc>
        <w:tc>
          <w:tcPr>
            <w:tcW w:w="8788" w:type="dxa"/>
          </w:tcPr>
          <w:p w:rsidR="00C6686E" w:rsidRPr="00C21852" w:rsidRDefault="00C6686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депутат Законодательного собрания Красноярского края</w:t>
            </w:r>
          </w:p>
        </w:tc>
      </w:tr>
    </w:tbl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  <w:r w:rsidRPr="00C21852">
        <w:rPr>
          <w:rFonts w:ascii="Times New Roman" w:eastAsia="Arial" w:hAnsi="Times New Roman" w:cs="Arial"/>
          <w:b/>
          <w:color w:val="000000"/>
          <w:sz w:val="28"/>
          <w:lang w:bidi="en-US"/>
        </w:rPr>
        <w:t>Список экспертной комиссии открытого конкурсного отбора на уровне субъекта Российской Федерации</w:t>
      </w: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678"/>
        <w:gridCol w:w="6237"/>
      </w:tblGrid>
      <w:tr w:rsidR="00C21852" w:rsidRPr="00C21852" w:rsidTr="001F55CB">
        <w:tc>
          <w:tcPr>
            <w:tcW w:w="851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val="en-US" w:bidi="en-US"/>
              </w:rPr>
              <w:t>№ п/п</w:t>
            </w:r>
          </w:p>
        </w:tc>
        <w:tc>
          <w:tcPr>
            <w:tcW w:w="3260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val="en-US" w:bidi="en-US"/>
              </w:rPr>
              <w:t xml:space="preserve">Ф.И.О. </w:t>
            </w: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эксперта</w:t>
            </w:r>
          </w:p>
        </w:tc>
        <w:tc>
          <w:tcPr>
            <w:tcW w:w="4678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Организация, должность</w:t>
            </w:r>
          </w:p>
        </w:tc>
        <w:tc>
          <w:tcPr>
            <w:tcW w:w="6237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Краткое описание профиля эксперта, подтверждающее его опыт и компетенции</w:t>
            </w:r>
          </w:p>
        </w:tc>
      </w:tr>
      <w:tr w:rsidR="005E4D5E" w:rsidRPr="00C21852" w:rsidTr="001F55CB">
        <w:trPr>
          <w:trHeight w:val="520"/>
        </w:trPr>
        <w:tc>
          <w:tcPr>
            <w:tcW w:w="851" w:type="dxa"/>
            <w:vAlign w:val="center"/>
          </w:tcPr>
          <w:p w:rsidR="005E4D5E" w:rsidRPr="00C21852" w:rsidRDefault="005E4D5E" w:rsidP="00C21852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Кузнецова Анна Сергеевна</w:t>
            </w:r>
          </w:p>
        </w:tc>
        <w:tc>
          <w:tcPr>
            <w:tcW w:w="4678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Исполнительный директор автономной некоммерческой организации «Краевой центр поддержки развития общественных инициатив», секретарь Совета по развитию добровольчества и СО НКО Красноярского края</w:t>
            </w:r>
          </w:p>
        </w:tc>
        <w:tc>
          <w:tcPr>
            <w:tcW w:w="6237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Предоставление консультационной, методической, образовательной, информационной и экспертной поддержки общественным организациям и инициативным группам граждан.</w:t>
            </w:r>
          </w:p>
        </w:tc>
      </w:tr>
      <w:tr w:rsidR="005E4D5E" w:rsidRPr="00C21852" w:rsidTr="001F55CB">
        <w:trPr>
          <w:trHeight w:val="699"/>
        </w:trPr>
        <w:tc>
          <w:tcPr>
            <w:tcW w:w="851" w:type="dxa"/>
            <w:vAlign w:val="center"/>
          </w:tcPr>
          <w:p w:rsidR="005E4D5E" w:rsidRPr="00C21852" w:rsidRDefault="005E4D5E" w:rsidP="00C21852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Миронова Алена Андреевна</w:t>
            </w:r>
          </w:p>
        </w:tc>
        <w:tc>
          <w:tcPr>
            <w:tcW w:w="4678" w:type="dxa"/>
            <w:vAlign w:val="center"/>
          </w:tcPr>
          <w:p w:rsidR="005E4D5E" w:rsidRPr="00C21852" w:rsidRDefault="005E4D5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Координатор регионального штаба Красноярского регионального отделения Всероссийского общественного движения добровольцев в здравоохранении «Волонтеры-медики», Окружной координатор Сибирского федерального округа ВОД «Волонтеры медики»</w:t>
            </w:r>
          </w:p>
        </w:tc>
        <w:tc>
          <w:tcPr>
            <w:tcW w:w="6237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Организатор Всероссийской акции взаимопомощи «#МыВместе». В активе КРО ВОД «Волонтеры-медики» более 700 волонтеров. Успешно реализуемые проекты на территории региона: День работника скорой медицинской помощи, Всероссийский урок здоровья «Будь здоров», Акция «Помоги первым», марафон «Поколение ZОЖ», Всероссийская акция «Следуй за мной! #ЯОтветственныйДонор» и т.д.</w:t>
            </w:r>
          </w:p>
        </w:tc>
      </w:tr>
      <w:tr w:rsidR="005E4D5E" w:rsidRPr="00C21852" w:rsidTr="001F55CB">
        <w:tc>
          <w:tcPr>
            <w:tcW w:w="851" w:type="dxa"/>
            <w:vAlign w:val="center"/>
          </w:tcPr>
          <w:p w:rsidR="005E4D5E" w:rsidRPr="00C21852" w:rsidRDefault="005E4D5E" w:rsidP="00C21852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Нига Елена Степановна</w:t>
            </w:r>
          </w:p>
        </w:tc>
        <w:tc>
          <w:tcPr>
            <w:tcW w:w="4678" w:type="dxa"/>
            <w:vAlign w:val="center"/>
          </w:tcPr>
          <w:p w:rsidR="005E4D5E" w:rsidRPr="00C21852" w:rsidRDefault="005E4D5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 xml:space="preserve">Президент Красноярской региональной 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lastRenderedPageBreak/>
              <w:t>общественной организации родителей по защите прав детей с ограниченными возможностями «Открытые сердца»</w:t>
            </w:r>
          </w:p>
        </w:tc>
        <w:tc>
          <w:tcPr>
            <w:tcW w:w="6237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lastRenderedPageBreak/>
              <w:t xml:space="preserve">На протяжении 18 лет реализует проекты направленные 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lastRenderedPageBreak/>
              <w:t xml:space="preserve">на помощь семьям, воспитывающим детей и подростков с ограниченными </w:t>
            </w:r>
            <w:r w:rsidR="00D61194"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возможностями здоровья</w:t>
            </w: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. Лучшие проекты: Международная обменная программа «Вместе за качество жизни», программы «Ступени здоровья», «Кинестетика, уход за тяжелобольными детьми».</w:t>
            </w:r>
          </w:p>
        </w:tc>
      </w:tr>
      <w:tr w:rsidR="005E4D5E" w:rsidRPr="00C21852" w:rsidTr="001F55CB">
        <w:tc>
          <w:tcPr>
            <w:tcW w:w="851" w:type="dxa"/>
            <w:vAlign w:val="center"/>
          </w:tcPr>
          <w:p w:rsidR="005E4D5E" w:rsidRPr="00C21852" w:rsidRDefault="005E4D5E" w:rsidP="00C21852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Тимошкова Жанна Савельевна</w:t>
            </w:r>
          </w:p>
        </w:tc>
        <w:tc>
          <w:tcPr>
            <w:tcW w:w="4678" w:type="dxa"/>
            <w:vAlign w:val="center"/>
          </w:tcPr>
          <w:p w:rsidR="005E4D5E" w:rsidRPr="00C21852" w:rsidRDefault="005E4D5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Руководитель регионального центра «серебряного» волонтерства</w:t>
            </w:r>
          </w:p>
        </w:tc>
        <w:tc>
          <w:tcPr>
            <w:tcW w:w="6237" w:type="dxa"/>
            <w:vAlign w:val="center"/>
          </w:tcPr>
          <w:p w:rsidR="005E4D5E" w:rsidRPr="00C21852" w:rsidRDefault="005E4D5E" w:rsidP="008F37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Победитель Всероссийского грантового конкурса «Молоды Душой» в 2020 году</w:t>
            </w:r>
            <w:r w:rsidR="008F37D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, организатор проектов в сфере «серебрянного» добровольчества.</w:t>
            </w:r>
          </w:p>
        </w:tc>
      </w:tr>
      <w:tr w:rsidR="005E4D5E" w:rsidRPr="00C21852" w:rsidTr="001F55CB">
        <w:tc>
          <w:tcPr>
            <w:tcW w:w="851" w:type="dxa"/>
            <w:vAlign w:val="center"/>
          </w:tcPr>
          <w:p w:rsidR="005E4D5E" w:rsidRPr="00C21852" w:rsidRDefault="005E4D5E" w:rsidP="00C21852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Химич Глеб Николаевич</w:t>
            </w:r>
          </w:p>
        </w:tc>
        <w:tc>
          <w:tcPr>
            <w:tcW w:w="4678" w:type="dxa"/>
            <w:vAlign w:val="center"/>
          </w:tcPr>
          <w:p w:rsidR="005E4D5E" w:rsidRPr="005E4D5E" w:rsidRDefault="005E4D5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К</w:t>
            </w:r>
            <w:r w:rsidRPr="005E4D5E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оординатор по молодежным проектам Регионального исполкома ОБЩЕРОССИЙСКОГО НАРОДНОГО ФРОНТА в Красноярском крае</w:t>
            </w:r>
          </w:p>
        </w:tc>
        <w:tc>
          <w:tcPr>
            <w:tcW w:w="6237" w:type="dxa"/>
            <w:vAlign w:val="center"/>
          </w:tcPr>
          <w:p w:rsidR="005E4D5E" w:rsidRPr="005E4D5E" w:rsidRDefault="001F55CB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highlight w:val="yellow"/>
                <w:lang w:bidi="en-US"/>
              </w:rPr>
            </w:pPr>
            <w:r w:rsidRPr="001F55CB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В рамках акции #МыВместе в составе выездной бригады выполнил более 2000 заявок по Красноярскому краю, в т.ч. в отдаленных территориях. Так же выполнил более 300 нестандартных заявок (доставка вещей при поддержки благотворительных магазинов, помощь в перестановке мебели для пенсионеров, помощь в приобретении и ремонте медицинского оборудования). С апреля 2020 года и по настоящее время вместе с командой волонтеров еженедельно помогает «подшефным» жителям и организациям Красноярского края (30 пенсионеров, 10 многодетных семей, «Зооцентр «Друг»). Является соорганизатором и организатором экологических, донорских и иных акций.</w:t>
            </w:r>
          </w:p>
        </w:tc>
      </w:tr>
      <w:tr w:rsidR="005E4D5E" w:rsidRPr="00C21852" w:rsidTr="001F55CB">
        <w:tc>
          <w:tcPr>
            <w:tcW w:w="851" w:type="dxa"/>
            <w:vAlign w:val="center"/>
          </w:tcPr>
          <w:p w:rsidR="005E4D5E" w:rsidRPr="00C21852" w:rsidRDefault="005E4D5E" w:rsidP="00C21852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20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Хромых Наталия Михайловна</w:t>
            </w:r>
          </w:p>
        </w:tc>
        <w:tc>
          <w:tcPr>
            <w:tcW w:w="4678" w:type="dxa"/>
            <w:vAlign w:val="center"/>
          </w:tcPr>
          <w:p w:rsidR="005E4D5E" w:rsidRPr="00C21852" w:rsidRDefault="005E4D5E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Директор муниципального молодежного автономного учреждения «Красноярский волонтерский центр «Доброе дело»</w:t>
            </w:r>
          </w:p>
        </w:tc>
        <w:tc>
          <w:tcPr>
            <w:tcW w:w="6237" w:type="dxa"/>
            <w:vAlign w:val="center"/>
          </w:tcPr>
          <w:p w:rsidR="005E4D5E" w:rsidRPr="00C21852" w:rsidRDefault="005E4D5E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Реализация проектов: «Молодежная диспетчерская служба» (2006 – 2010 г), Сила добра» (2016 – 2018 г), «Городские волонтеры» (2018 – по настоящее время).</w:t>
            </w:r>
          </w:p>
        </w:tc>
      </w:tr>
    </w:tbl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bidi="en-US"/>
        </w:rPr>
      </w:pPr>
    </w:p>
    <w:p w:rsidR="00C21852" w:rsidRPr="00C21852" w:rsidRDefault="00C21852" w:rsidP="00C218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  <w:r w:rsidRPr="00C21852">
        <w:rPr>
          <w:rFonts w:ascii="Times New Roman" w:eastAsia="Arial" w:hAnsi="Times New Roman" w:cs="Arial"/>
          <w:color w:val="000000"/>
          <w:sz w:val="28"/>
          <w:lang w:bidi="en-US"/>
        </w:rPr>
        <w:br w:type="page"/>
      </w:r>
      <w:r w:rsidRPr="00C21852">
        <w:rPr>
          <w:rFonts w:ascii="Times New Roman" w:eastAsia="Arial" w:hAnsi="Times New Roman" w:cs="Arial"/>
          <w:b/>
          <w:color w:val="000000"/>
          <w:sz w:val="28"/>
          <w:lang w:bidi="en-US"/>
        </w:rPr>
        <w:lastRenderedPageBreak/>
        <w:t>Перечень информационных каналов субъекта Российской Федерации, на которых была размещена информация</w:t>
      </w:r>
      <w:r w:rsidRPr="00C21852">
        <w:rPr>
          <w:rFonts w:ascii="Times New Roman" w:eastAsia="Arial" w:hAnsi="Times New Roman" w:cs="Arial"/>
          <w:b/>
          <w:color w:val="000000"/>
          <w:sz w:val="28"/>
          <w:lang w:bidi="en-US"/>
        </w:rPr>
        <w:br/>
        <w:t>об открытом конкурсном отборе на уровне субъекта Российской Федерации</w:t>
      </w:r>
    </w:p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tbl>
      <w:tblPr>
        <w:tblW w:w="1502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743"/>
        <w:gridCol w:w="4061"/>
        <w:gridCol w:w="4616"/>
        <w:gridCol w:w="2755"/>
      </w:tblGrid>
      <w:tr w:rsidR="00C21852" w:rsidRPr="00C21852" w:rsidTr="001F55CB">
        <w:tc>
          <w:tcPr>
            <w:tcW w:w="852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sz w:val="24"/>
                <w:lang w:val="en-US" w:bidi="en-US"/>
              </w:rPr>
              <w:t>№ п/п</w:t>
            </w: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Наименование информационного канала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Содержание публикации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Ссылка на публикацию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Номер пр</w:t>
            </w:r>
            <w:r w:rsidR="00277838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и</w:t>
            </w: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н</w:t>
            </w:r>
            <w:r w:rsidR="00277838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т</w:t>
            </w:r>
            <w:r w:rsidRPr="00C21852">
              <w:rPr>
                <w:rFonts w:ascii="Times New Roman" w:eastAsia="Arial" w:hAnsi="Times New Roman" w:cs="Times New Roman"/>
                <w:b/>
                <w:color w:val="000000"/>
                <w:sz w:val="24"/>
                <w:lang w:bidi="en-US"/>
              </w:rPr>
              <w:t>скрина публикации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Официальный портал Красноярского края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http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://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www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.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krskstate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.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ru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/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press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/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news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/0/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news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/99917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1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Интернет издание газеты «Рабочий»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https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://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xn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--80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aaaegnnmj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2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ctw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4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e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.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xn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--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p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1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ai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/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news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/01-563/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2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Портал социальной помощи и информации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https://rusdem.ru/2021/04/22/region-dobryh-del-v-krae-nachalsja-prijom-zajavok-na-konkurs-dobrovolcheskih-iniciativ/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3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 xml:space="preserve">Интернет-газета 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newslab.ru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https://newslab.ru/news/1032754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4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ВашГород.ру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https://vashgorod.ru/news/1190862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5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 xml:space="preserve">Официальный аккаунт ресурсного центра поддержки добровольчества 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lastRenderedPageBreak/>
              <w:t>Красноярского края в социальной сети ВКонтакте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lastRenderedPageBreak/>
              <w:t xml:space="preserve">Пресс релиз о приеме заявок на региональный этап Всероссийского конкурса лучших практик поддержки добровольчества в рамках </w:t>
            </w: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lastRenderedPageBreak/>
              <w:t>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lastRenderedPageBreak/>
              <w:t>https://vk.com/dobrye_ludi24?w=wall-31200671_3293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6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Официальный аккаунт Краевого центра поддержки общественных инициатив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https://vk.com/gokrk?w=wall-40557601_17292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en-US"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7</w:t>
            </w:r>
          </w:p>
        </w:tc>
      </w:tr>
      <w:tr w:rsidR="00C21852" w:rsidRPr="00C21852" w:rsidTr="001F55CB">
        <w:trPr>
          <w:trHeight w:val="520"/>
        </w:trPr>
        <w:tc>
          <w:tcPr>
            <w:tcW w:w="852" w:type="dxa"/>
            <w:vAlign w:val="center"/>
          </w:tcPr>
          <w:p w:rsidR="00C21852" w:rsidRPr="001F55CB" w:rsidRDefault="00C21852" w:rsidP="001F55CB">
            <w:pPr>
              <w:pStyle w:val="a3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</w:p>
        </w:tc>
        <w:tc>
          <w:tcPr>
            <w:tcW w:w="2743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 xml:space="preserve">Официальный аккаунт ресурсного центра поддержки добровольчества Красноярского края в социальной сети </w:t>
            </w: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Instagram</w:t>
            </w:r>
          </w:p>
        </w:tc>
        <w:tc>
          <w:tcPr>
            <w:tcW w:w="4061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Пресс релиз о приеме заявок на региональный этап Всероссийского конкурса лучших практик поддержки добровольчества в рамках национального проекта «Образование»</w:t>
            </w:r>
          </w:p>
        </w:tc>
        <w:tc>
          <w:tcPr>
            <w:tcW w:w="4616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bidi="en-US"/>
              </w:rPr>
              <w:t>https://www.instagram.com/p/COADRA8JAFo/</w:t>
            </w:r>
          </w:p>
        </w:tc>
        <w:tc>
          <w:tcPr>
            <w:tcW w:w="2755" w:type="dxa"/>
            <w:vAlign w:val="center"/>
          </w:tcPr>
          <w:p w:rsidR="00C21852" w:rsidRPr="00C21852" w:rsidRDefault="00C21852" w:rsidP="00C218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bidi="en-US"/>
              </w:rPr>
            </w:pPr>
            <w:r w:rsidRPr="00C21852">
              <w:rPr>
                <w:rFonts w:ascii="Times New Roman" w:eastAsia="Arial" w:hAnsi="Times New Roman" w:cs="Times New Roman"/>
                <w:color w:val="000000"/>
                <w:lang w:val="en-US" w:bidi="en-US"/>
              </w:rPr>
              <w:t>8</w:t>
            </w:r>
          </w:p>
        </w:tc>
      </w:tr>
    </w:tbl>
    <w:p w:rsidR="00C21852" w:rsidRPr="00C21852" w:rsidRDefault="00C21852" w:rsidP="00C218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C21852" w:rsidRPr="00C21852" w:rsidRDefault="00C21852" w:rsidP="00C218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6F0F7B" w:rsidRDefault="006F0F7B"/>
    <w:sectPr w:rsidR="006F0F7B" w:rsidSect="00BF7D2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A7" w:rsidRDefault="003C0AA7" w:rsidP="00BF7D2F">
      <w:pPr>
        <w:spacing w:after="0" w:line="240" w:lineRule="auto"/>
      </w:pPr>
      <w:r>
        <w:separator/>
      </w:r>
    </w:p>
  </w:endnote>
  <w:endnote w:type="continuationSeparator" w:id="0">
    <w:p w:rsidR="003C0AA7" w:rsidRDefault="003C0AA7" w:rsidP="00BF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A7" w:rsidRDefault="003C0AA7" w:rsidP="00BF7D2F">
      <w:pPr>
        <w:spacing w:after="0" w:line="240" w:lineRule="auto"/>
      </w:pPr>
      <w:r>
        <w:separator/>
      </w:r>
    </w:p>
  </w:footnote>
  <w:footnote w:type="continuationSeparator" w:id="0">
    <w:p w:rsidR="003C0AA7" w:rsidRDefault="003C0AA7" w:rsidP="00BF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27867"/>
      <w:docPartObj>
        <w:docPartGallery w:val="Page Numbers (Top of Page)"/>
        <w:docPartUnique/>
      </w:docPartObj>
    </w:sdtPr>
    <w:sdtContent>
      <w:p w:rsidR="00BF7D2F" w:rsidRDefault="00BF7D2F">
        <w:pPr>
          <w:pStyle w:val="a4"/>
          <w:jc w:val="center"/>
        </w:pPr>
        <w:r w:rsidRPr="00BF7D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7D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7D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7D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7D2F" w:rsidRDefault="00BF7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608"/>
    <w:multiLevelType w:val="hybridMultilevel"/>
    <w:tmpl w:val="2F9CD240"/>
    <w:lvl w:ilvl="0" w:tplc="62629FC8">
      <w:start w:val="1"/>
      <w:numFmt w:val="decimal"/>
      <w:lvlText w:val="%1."/>
      <w:lvlJc w:val="left"/>
      <w:pPr>
        <w:ind w:left="709" w:hanging="360"/>
      </w:pPr>
    </w:lvl>
    <w:lvl w:ilvl="1" w:tplc="5FA0F2DC">
      <w:start w:val="1"/>
      <w:numFmt w:val="lowerLetter"/>
      <w:lvlText w:val="%2."/>
      <w:lvlJc w:val="left"/>
      <w:pPr>
        <w:ind w:left="1440" w:hanging="360"/>
      </w:pPr>
    </w:lvl>
    <w:lvl w:ilvl="2" w:tplc="78A0F4F0">
      <w:start w:val="1"/>
      <w:numFmt w:val="lowerRoman"/>
      <w:lvlText w:val="%3."/>
      <w:lvlJc w:val="left"/>
      <w:pPr>
        <w:ind w:left="2160" w:hanging="180"/>
      </w:pPr>
    </w:lvl>
    <w:lvl w:ilvl="3" w:tplc="2B722140">
      <w:start w:val="1"/>
      <w:numFmt w:val="decimal"/>
      <w:lvlText w:val="%4."/>
      <w:lvlJc w:val="left"/>
      <w:pPr>
        <w:ind w:left="2880" w:hanging="360"/>
      </w:pPr>
    </w:lvl>
    <w:lvl w:ilvl="4" w:tplc="18B09CDA">
      <w:start w:val="1"/>
      <w:numFmt w:val="lowerLetter"/>
      <w:lvlText w:val="%5."/>
      <w:lvlJc w:val="left"/>
      <w:pPr>
        <w:ind w:left="3600" w:hanging="360"/>
      </w:pPr>
    </w:lvl>
    <w:lvl w:ilvl="5" w:tplc="F9723A6E">
      <w:start w:val="1"/>
      <w:numFmt w:val="lowerRoman"/>
      <w:lvlText w:val="%6."/>
      <w:lvlJc w:val="left"/>
      <w:pPr>
        <w:ind w:left="4320" w:hanging="180"/>
      </w:pPr>
    </w:lvl>
    <w:lvl w:ilvl="6" w:tplc="00D64EAE">
      <w:start w:val="1"/>
      <w:numFmt w:val="decimal"/>
      <w:lvlText w:val="%7."/>
      <w:lvlJc w:val="left"/>
      <w:pPr>
        <w:ind w:left="5040" w:hanging="360"/>
      </w:pPr>
    </w:lvl>
    <w:lvl w:ilvl="7" w:tplc="C12C6FD2">
      <w:start w:val="1"/>
      <w:numFmt w:val="lowerLetter"/>
      <w:lvlText w:val="%8."/>
      <w:lvlJc w:val="left"/>
      <w:pPr>
        <w:ind w:left="5760" w:hanging="360"/>
      </w:pPr>
    </w:lvl>
    <w:lvl w:ilvl="8" w:tplc="248A1304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D63454E"/>
    <w:multiLevelType w:val="hybridMultilevel"/>
    <w:tmpl w:val="F2EAC112"/>
    <w:lvl w:ilvl="0" w:tplc="53AC7578">
      <w:start w:val="1"/>
      <w:numFmt w:val="decimal"/>
      <w:lvlText w:val="%1."/>
      <w:lvlJc w:val="left"/>
      <w:pPr>
        <w:ind w:left="709" w:hanging="360"/>
      </w:pPr>
    </w:lvl>
    <w:lvl w:ilvl="1" w:tplc="DB52686A">
      <w:start w:val="1"/>
      <w:numFmt w:val="lowerLetter"/>
      <w:lvlText w:val="%2."/>
      <w:lvlJc w:val="left"/>
      <w:pPr>
        <w:ind w:left="1440" w:hanging="360"/>
      </w:pPr>
    </w:lvl>
    <w:lvl w:ilvl="2" w:tplc="3A9E318C">
      <w:start w:val="1"/>
      <w:numFmt w:val="lowerRoman"/>
      <w:lvlText w:val="%3."/>
      <w:lvlJc w:val="left"/>
      <w:pPr>
        <w:ind w:left="2160" w:hanging="180"/>
      </w:pPr>
    </w:lvl>
    <w:lvl w:ilvl="3" w:tplc="29B0B4E4">
      <w:start w:val="1"/>
      <w:numFmt w:val="decimal"/>
      <w:lvlText w:val="%4."/>
      <w:lvlJc w:val="left"/>
      <w:pPr>
        <w:ind w:left="2880" w:hanging="360"/>
      </w:pPr>
    </w:lvl>
    <w:lvl w:ilvl="4" w:tplc="1E5ABDB0">
      <w:start w:val="1"/>
      <w:numFmt w:val="lowerLetter"/>
      <w:lvlText w:val="%5."/>
      <w:lvlJc w:val="left"/>
      <w:pPr>
        <w:ind w:left="3600" w:hanging="360"/>
      </w:pPr>
    </w:lvl>
    <w:lvl w:ilvl="5" w:tplc="8EDC272A">
      <w:start w:val="1"/>
      <w:numFmt w:val="lowerRoman"/>
      <w:lvlText w:val="%6."/>
      <w:lvlJc w:val="left"/>
      <w:pPr>
        <w:ind w:left="4320" w:hanging="180"/>
      </w:pPr>
    </w:lvl>
    <w:lvl w:ilvl="6" w:tplc="DD56AF7A">
      <w:start w:val="1"/>
      <w:numFmt w:val="decimal"/>
      <w:lvlText w:val="%7."/>
      <w:lvlJc w:val="left"/>
      <w:pPr>
        <w:ind w:left="5040" w:hanging="360"/>
      </w:pPr>
    </w:lvl>
    <w:lvl w:ilvl="7" w:tplc="66CE74B4">
      <w:start w:val="1"/>
      <w:numFmt w:val="lowerLetter"/>
      <w:lvlText w:val="%8."/>
      <w:lvlJc w:val="left"/>
      <w:pPr>
        <w:ind w:left="5760" w:hanging="360"/>
      </w:pPr>
    </w:lvl>
    <w:lvl w:ilvl="8" w:tplc="BCA24420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9F229F9"/>
    <w:multiLevelType w:val="hybridMultilevel"/>
    <w:tmpl w:val="FA6A4428"/>
    <w:lvl w:ilvl="0" w:tplc="418CF4AA">
      <w:start w:val="1"/>
      <w:numFmt w:val="decimal"/>
      <w:lvlText w:val="%1."/>
      <w:lvlJc w:val="left"/>
      <w:pPr>
        <w:ind w:left="709" w:hanging="360"/>
      </w:pPr>
    </w:lvl>
    <w:lvl w:ilvl="1" w:tplc="E8A46302">
      <w:start w:val="1"/>
      <w:numFmt w:val="lowerLetter"/>
      <w:lvlText w:val="%2."/>
      <w:lvlJc w:val="left"/>
      <w:pPr>
        <w:ind w:left="1440" w:hanging="360"/>
      </w:pPr>
    </w:lvl>
    <w:lvl w:ilvl="2" w:tplc="9AB81BC2">
      <w:start w:val="1"/>
      <w:numFmt w:val="lowerRoman"/>
      <w:lvlText w:val="%3."/>
      <w:lvlJc w:val="left"/>
      <w:pPr>
        <w:ind w:left="2160" w:hanging="180"/>
      </w:pPr>
    </w:lvl>
    <w:lvl w:ilvl="3" w:tplc="3D88DB5C">
      <w:start w:val="1"/>
      <w:numFmt w:val="decimal"/>
      <w:lvlText w:val="%4."/>
      <w:lvlJc w:val="left"/>
      <w:pPr>
        <w:ind w:left="2880" w:hanging="360"/>
      </w:pPr>
    </w:lvl>
    <w:lvl w:ilvl="4" w:tplc="F7E25ECC">
      <w:start w:val="1"/>
      <w:numFmt w:val="lowerLetter"/>
      <w:lvlText w:val="%5."/>
      <w:lvlJc w:val="left"/>
      <w:pPr>
        <w:ind w:left="3600" w:hanging="360"/>
      </w:pPr>
    </w:lvl>
    <w:lvl w:ilvl="5" w:tplc="1D046CFC">
      <w:start w:val="1"/>
      <w:numFmt w:val="lowerRoman"/>
      <w:lvlText w:val="%6."/>
      <w:lvlJc w:val="left"/>
      <w:pPr>
        <w:ind w:left="4320" w:hanging="180"/>
      </w:pPr>
    </w:lvl>
    <w:lvl w:ilvl="6" w:tplc="6C86AF1A">
      <w:start w:val="1"/>
      <w:numFmt w:val="decimal"/>
      <w:lvlText w:val="%7."/>
      <w:lvlJc w:val="left"/>
      <w:pPr>
        <w:ind w:left="5040" w:hanging="360"/>
      </w:pPr>
    </w:lvl>
    <w:lvl w:ilvl="7" w:tplc="003AFD4E">
      <w:start w:val="1"/>
      <w:numFmt w:val="lowerLetter"/>
      <w:lvlText w:val="%8."/>
      <w:lvlJc w:val="left"/>
      <w:pPr>
        <w:ind w:left="5760" w:hanging="360"/>
      </w:pPr>
    </w:lvl>
    <w:lvl w:ilvl="8" w:tplc="35C40B54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6D92503E"/>
    <w:multiLevelType w:val="hybridMultilevel"/>
    <w:tmpl w:val="1F92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B"/>
    <w:rsid w:val="001F55CB"/>
    <w:rsid w:val="00277838"/>
    <w:rsid w:val="002F4B3C"/>
    <w:rsid w:val="0039295F"/>
    <w:rsid w:val="003C0AA7"/>
    <w:rsid w:val="005E4D5E"/>
    <w:rsid w:val="006F0F7B"/>
    <w:rsid w:val="008F37D2"/>
    <w:rsid w:val="00BF7D2F"/>
    <w:rsid w:val="00C21852"/>
    <w:rsid w:val="00C6686E"/>
    <w:rsid w:val="00D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BC9A2-4A55-4F3E-80D6-B9574DE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D2F"/>
  </w:style>
  <w:style w:type="paragraph" w:styleId="a6">
    <w:name w:val="footer"/>
    <w:basedOn w:val="a"/>
    <w:link w:val="a7"/>
    <w:uiPriority w:val="99"/>
    <w:unhideWhenUsed/>
    <w:rsid w:val="00BF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D2F"/>
  </w:style>
  <w:style w:type="paragraph" w:styleId="a8">
    <w:name w:val="Balloon Text"/>
    <w:basedOn w:val="a"/>
    <w:link w:val="a9"/>
    <w:uiPriority w:val="99"/>
    <w:semiHidden/>
    <w:unhideWhenUsed/>
    <w:rsid w:val="00BF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Евгения Александровна</dc:creator>
  <cp:keywords/>
  <dc:description/>
  <cp:lastModifiedBy>Шкуратова Евгения Александровна</cp:lastModifiedBy>
  <cp:revision>11</cp:revision>
  <cp:lastPrinted>2021-05-21T10:05:00Z</cp:lastPrinted>
  <dcterms:created xsi:type="dcterms:W3CDTF">2021-05-17T04:23:00Z</dcterms:created>
  <dcterms:modified xsi:type="dcterms:W3CDTF">2021-05-21T10:07:00Z</dcterms:modified>
</cp:coreProperties>
</file>